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BD0A15">
            <w:pPr>
              <w:spacing w:after="0" w:line="360" w:lineRule="auto"/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6B31B3" w:rsidRPr="00F06D2D" w:rsidRDefault="00461A8A" w:rsidP="00461A8A">
            <w:pPr>
              <w:spacing w:after="0" w:line="240" w:lineRule="auto"/>
              <w:jc w:val="right"/>
              <w:rPr>
                <w:rFonts w:cs="B Zar" w:hint="cs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اول 1402-1401</w:t>
            </w:r>
          </w:p>
        </w:tc>
        <w:tc>
          <w:tcPr>
            <w:tcW w:w="4461" w:type="dxa"/>
          </w:tcPr>
          <w:p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:rsidR="00A32F0D" w:rsidRPr="009179CD" w:rsidRDefault="00A32F0D" w:rsidP="00461A8A">
            <w:pPr>
              <w:spacing w:after="0" w:line="240" w:lineRule="auto"/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فتوگرامتری فضایی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BD0A15">
            <w:pPr>
              <w:spacing w:after="0" w:line="240" w:lineRule="auto"/>
              <w:jc w:val="right"/>
              <w:rPr>
                <w:rFonts w:cs="B Zar" w:hint="cs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:rsidR="00BD0A15" w:rsidRDefault="00BD0A15" w:rsidP="00BD0A15">
            <w:pPr>
              <w:spacing w:after="0" w:line="240" w:lineRule="auto"/>
              <w:jc w:val="right"/>
              <w:rPr>
                <w:rFonts w:cs="B Zar" w:hint="cs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 15:00- 13:30</w:t>
            </w:r>
          </w:p>
          <w:p w:rsidR="00BD0A15" w:rsidRPr="00BD0A15" w:rsidRDefault="00BD0A15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سه</w:t>
            </w:r>
            <w:r>
              <w:rPr>
                <w:rFonts w:cs="B Zar" w:hint="eastAsia"/>
                <w:sz w:val="24"/>
                <w:szCs w:val="24"/>
                <w:rtl/>
                <w:lang w:val="en-CA" w:bidi="fa-IR"/>
              </w:rPr>
              <w:t>‌</w:t>
            </w: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شنبه 9:15-7:45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ندارد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61A8A" w:rsidRPr="009179CD" w:rsidRDefault="00461A8A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:rsidR="000735E9" w:rsidRPr="000735E9" w:rsidRDefault="000735E9" w:rsidP="00461A8A">
            <w:pPr>
              <w:spacing w:after="0" w:line="240" w:lineRule="auto"/>
              <w:jc w:val="right"/>
              <w:rPr>
                <w:rFonts w:cs="B Zar" w:hint="cs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دوشنبه</w:t>
            </w:r>
            <w:r w:rsidR="00461A8A">
              <w:rPr>
                <w:rFonts w:cs="B Zar" w:hint="eastAsia"/>
                <w:sz w:val="24"/>
                <w:szCs w:val="24"/>
                <w:rtl/>
                <w:lang w:val="en-CA" w:bidi="fa-IR"/>
              </w:rPr>
              <w:t>‌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ها ساعت 8 تا 10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461A8A" w:rsidRDefault="00461A8A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 نظری و مهارت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عملی در زمینه پیاده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تکنیک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61A8A">
              <w:rPr>
                <w:rFonts w:cs="B Zar" w:hint="cs"/>
                <w:sz w:val="24"/>
                <w:szCs w:val="24"/>
                <w:rtl/>
                <w:lang w:bidi="fa-IR"/>
              </w:rPr>
              <w:t>‌های فتوگرامتری مبتتنی بر سنجنده</w:t>
            </w:r>
            <w:r w:rsidRPr="00461A8A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61A8A">
              <w:rPr>
                <w:rFonts w:cs="B Zar" w:hint="cs"/>
                <w:sz w:val="24"/>
                <w:szCs w:val="24"/>
                <w:rtl/>
                <w:lang w:bidi="fa-IR"/>
              </w:rPr>
              <w:t>های پویا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bookmarkStart w:id="0" w:name="_GoBack"/>
            <w:bookmarkEnd w:id="0"/>
          </w:p>
          <w:p w:rsidR="00B60627" w:rsidRDefault="000735E9" w:rsidP="00461A8A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23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28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:rsidTr="000C344E">
        <w:trPr>
          <w:trHeight w:val="567"/>
        </w:trPr>
        <w:tc>
          <w:tcPr>
            <w:tcW w:w="3875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  <w:vAlign w:val="center"/>
          </w:tcPr>
          <w:p w:rsidR="00A46D64" w:rsidRPr="009179CD" w:rsidRDefault="00B57BCB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  <w:vAlign w:val="center"/>
          </w:tcPr>
          <w:p w:rsidR="00A46D64" w:rsidRPr="009179CD" w:rsidRDefault="00DF4D45" w:rsidP="00A46D64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معرفی و ضرورت توسعه فتوگرامتری مبتنی بر فضا</w:t>
            </w:r>
          </w:p>
        </w:tc>
        <w:tc>
          <w:tcPr>
            <w:tcW w:w="1488" w:type="dxa"/>
            <w:vAlign w:val="center"/>
          </w:tcPr>
          <w:p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</w:tcPr>
          <w:p w:rsidR="00A46D64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:rsidR="00A46D64" w:rsidRPr="007B7189" w:rsidRDefault="000C344E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معرفی هندسه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ی </w:t>
            </w:r>
            <w:r w:rsidRPr="000C344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تصویربرداری </w:t>
            </w:r>
            <w:r w:rsidR="00FF1D5B">
              <w:rPr>
                <w:rFonts w:cs="B Zar" w:hint="cs"/>
                <w:sz w:val="24"/>
                <w:szCs w:val="24"/>
                <w:rtl/>
                <w:lang w:bidi="fa-IR"/>
              </w:rPr>
              <w:t>و انواع مدل</w:t>
            </w:r>
            <w:r w:rsidR="00FF1D5B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FF1D5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ارتباطی </w:t>
            </w:r>
            <w:r w:rsidR="00FF1D5B" w:rsidRPr="000C344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F1D5B" w:rsidRPr="000C344E">
              <w:rPr>
                <w:rFonts w:cs="B Zar" w:hint="cs"/>
                <w:sz w:val="24"/>
                <w:szCs w:val="24"/>
                <w:rtl/>
                <w:lang w:bidi="fa-IR"/>
              </w:rPr>
              <w:t>سنجنده</w:t>
            </w:r>
            <w:r w:rsidR="00FF1D5B" w:rsidRPr="000C344E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FF1D5B" w:rsidRPr="000C344E">
              <w:rPr>
                <w:rFonts w:cs="B Zar" w:hint="cs"/>
                <w:sz w:val="24"/>
                <w:szCs w:val="24"/>
                <w:rtl/>
                <w:lang w:bidi="fa-IR"/>
              </w:rPr>
              <w:t>های فضایی</w:t>
            </w:r>
          </w:p>
        </w:tc>
        <w:tc>
          <w:tcPr>
            <w:tcW w:w="1488" w:type="dxa"/>
          </w:tcPr>
          <w:p w:rsidR="00A46D64" w:rsidRPr="007B7189" w:rsidRDefault="00CF6010" w:rsidP="007B7189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</w:tcPr>
          <w:p w:rsidR="00A46D64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1,2,4</w:t>
            </w:r>
          </w:p>
        </w:tc>
        <w:tc>
          <w:tcPr>
            <w:tcW w:w="3882" w:type="dxa"/>
          </w:tcPr>
          <w:p w:rsidR="00A46D64" w:rsidRPr="007B7189" w:rsidRDefault="000C344E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دوبعدی (سراسری)</w:t>
            </w:r>
          </w:p>
        </w:tc>
        <w:tc>
          <w:tcPr>
            <w:tcW w:w="1488" w:type="dxa"/>
          </w:tcPr>
          <w:p w:rsidR="00A46D64" w:rsidRPr="000C344E" w:rsidRDefault="00CF6010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0C344E" w:rsidRPr="007B7189" w:rsidTr="000C344E">
        <w:trPr>
          <w:trHeight w:val="567"/>
        </w:trPr>
        <w:tc>
          <w:tcPr>
            <w:tcW w:w="3875" w:type="dxa"/>
          </w:tcPr>
          <w:p w:rsidR="000C344E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1,2,4</w:t>
            </w:r>
          </w:p>
        </w:tc>
        <w:tc>
          <w:tcPr>
            <w:tcW w:w="3882" w:type="dxa"/>
          </w:tcPr>
          <w:p w:rsidR="000C344E" w:rsidRPr="007B7189" w:rsidRDefault="000C344E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دوبعدی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r w:rsidR="007B7189"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محلی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:rsidR="000C344E" w:rsidRPr="000C344E" w:rsidRDefault="00CF6010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7B7189" w:rsidRPr="007B7189" w:rsidTr="000C344E">
        <w:trPr>
          <w:trHeight w:val="567"/>
        </w:trPr>
        <w:tc>
          <w:tcPr>
            <w:tcW w:w="3875" w:type="dxa"/>
          </w:tcPr>
          <w:p w:rsidR="007B7189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1,2,6</w:t>
            </w:r>
          </w:p>
        </w:tc>
        <w:tc>
          <w:tcPr>
            <w:tcW w:w="3882" w:type="dxa"/>
          </w:tcPr>
          <w:p w:rsidR="007B7189" w:rsidRPr="007B7189" w:rsidRDefault="007B7189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دوبعدی (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راهکارهای ارزیابی دقت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:rsidR="007B7189" w:rsidRPr="007B7189" w:rsidRDefault="00CF6010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7B7189" w:rsidRPr="007B7189" w:rsidTr="000C344E">
        <w:trPr>
          <w:trHeight w:val="567"/>
        </w:trPr>
        <w:tc>
          <w:tcPr>
            <w:tcW w:w="3875" w:type="dxa"/>
          </w:tcPr>
          <w:p w:rsidR="007B7189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:rsidR="007B7189" w:rsidRPr="007B7189" w:rsidRDefault="007B7189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درونیاب شبه پارامتریک</w:t>
            </w:r>
          </w:p>
        </w:tc>
        <w:tc>
          <w:tcPr>
            <w:tcW w:w="1488" w:type="dxa"/>
          </w:tcPr>
          <w:p w:rsidR="007B7189" w:rsidRPr="007B7189" w:rsidRDefault="00CF6010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7B7189" w:rsidRPr="007B7189" w:rsidTr="000C344E">
        <w:trPr>
          <w:trHeight w:val="567"/>
        </w:trPr>
        <w:tc>
          <w:tcPr>
            <w:tcW w:w="3875" w:type="dxa"/>
          </w:tcPr>
          <w:p w:rsidR="007B7189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:rsidR="007B7189" w:rsidRPr="007B7189" w:rsidRDefault="007B7189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درونیاب 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سه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بعدی (مدل گرید</w:t>
            </w:r>
            <w:r w:rsidR="00CF60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CF6010">
              <w:rPr>
                <w:rFonts w:cs="B Zar"/>
                <w:sz w:val="24"/>
                <w:szCs w:val="24"/>
                <w:lang w:bidi="fa-IR"/>
              </w:rPr>
              <w:t>RPCs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:rsidR="007B7189" w:rsidRPr="007B7189" w:rsidRDefault="00CF6010" w:rsidP="007B7189">
            <w:pPr>
              <w:tabs>
                <w:tab w:val="center" w:pos="4514"/>
              </w:tabs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7B7189" w:rsidRPr="007B7189" w:rsidTr="000C344E">
        <w:trPr>
          <w:trHeight w:val="567"/>
        </w:trPr>
        <w:tc>
          <w:tcPr>
            <w:tcW w:w="3875" w:type="dxa"/>
          </w:tcPr>
          <w:p w:rsidR="007B7189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:rsidR="007B7189" w:rsidRPr="007B7189" w:rsidRDefault="007B7189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سه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بعدی (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چندجمله‌ای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:rsidR="007B7189" w:rsidRPr="007B7189" w:rsidRDefault="00CF6010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7B7189" w:rsidRPr="007B7189" w:rsidTr="000C344E">
        <w:trPr>
          <w:trHeight w:val="567"/>
        </w:trPr>
        <w:tc>
          <w:tcPr>
            <w:tcW w:w="3875" w:type="dxa"/>
          </w:tcPr>
          <w:p w:rsidR="007B7189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:rsidR="007B7189" w:rsidRPr="007B7189" w:rsidRDefault="007B7189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سه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بعدی (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توابع کسری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:rsidR="007B7189" w:rsidRPr="007B7189" w:rsidRDefault="00CF6010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7B7189" w:rsidRPr="009179CD" w:rsidTr="000C344E">
        <w:trPr>
          <w:trHeight w:val="567"/>
        </w:trPr>
        <w:tc>
          <w:tcPr>
            <w:tcW w:w="3875" w:type="dxa"/>
          </w:tcPr>
          <w:p w:rsidR="007B7189" w:rsidRPr="009179CD" w:rsidRDefault="00B57BC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:rsidR="007B7189" w:rsidRPr="007B7189" w:rsidRDefault="007B7189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سه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بعدی (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بازسارزی سه 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بعدی</w:t>
            </w:r>
            <w:r w:rsidR="00FF1D5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تولید تصاویر قائم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:rsidR="007B7189" w:rsidRPr="007B7189" w:rsidRDefault="00CF6010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7B7189" w:rsidRPr="009179CD" w:rsidTr="000C344E">
        <w:trPr>
          <w:trHeight w:val="567"/>
        </w:trPr>
        <w:tc>
          <w:tcPr>
            <w:tcW w:w="3875" w:type="dxa"/>
          </w:tcPr>
          <w:p w:rsidR="007B7189" w:rsidRPr="009179CD" w:rsidRDefault="00B57BC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:rsidR="007B7189" w:rsidRPr="00FF1D5B" w:rsidRDefault="007B7189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پالایش ضرایب توابع کسری</w:t>
            </w:r>
            <w:r w:rsidR="00FF1D5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(مستقیم و غیرمستقیم)</w:t>
            </w:r>
          </w:p>
        </w:tc>
        <w:tc>
          <w:tcPr>
            <w:tcW w:w="1488" w:type="dxa"/>
          </w:tcPr>
          <w:p w:rsidR="007B7189" w:rsidRPr="007B7189" w:rsidRDefault="00CF6010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هفته </w:t>
            </w:r>
            <w:r w:rsidR="00FF1D5B">
              <w:rPr>
                <w:rFonts w:cs="B Zar" w:hint="cs"/>
                <w:sz w:val="24"/>
                <w:szCs w:val="24"/>
                <w:rtl/>
                <w:lang w:bidi="fa-IR"/>
              </w:rPr>
              <w:t>یازدهم</w:t>
            </w:r>
          </w:p>
        </w:tc>
      </w:tr>
      <w:tr w:rsidR="00CF6010" w:rsidRPr="009179CD" w:rsidTr="000C344E">
        <w:trPr>
          <w:trHeight w:val="567"/>
        </w:trPr>
        <w:tc>
          <w:tcPr>
            <w:tcW w:w="3875" w:type="dxa"/>
          </w:tcPr>
          <w:p w:rsidR="00CF6010" w:rsidRPr="009179CD" w:rsidRDefault="00B57BC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1,2,4,</w:t>
            </w:r>
          </w:p>
        </w:tc>
        <w:tc>
          <w:tcPr>
            <w:tcW w:w="3882" w:type="dxa"/>
          </w:tcPr>
          <w:p w:rsidR="00CF6010" w:rsidRPr="00FF1D5B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مثلث</w:t>
            </w:r>
            <w:r w:rsidRPr="00FF1D5B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بندی تصاویر فضایی به کمک مدل</w:t>
            </w:r>
            <w:r w:rsidRPr="00FF1D5B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های غیرپارامتریک</w:t>
            </w:r>
          </w:p>
        </w:tc>
        <w:tc>
          <w:tcPr>
            <w:tcW w:w="1488" w:type="dxa"/>
          </w:tcPr>
          <w:p w:rsidR="00CF6010" w:rsidRPr="00FF1D5B" w:rsidRDefault="00FF1D5B" w:rsidP="00FF1D5B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FF1D5B" w:rsidRPr="009179CD" w:rsidTr="000C344E">
        <w:trPr>
          <w:trHeight w:val="567"/>
        </w:trPr>
        <w:tc>
          <w:tcPr>
            <w:tcW w:w="3875" w:type="dxa"/>
          </w:tcPr>
          <w:p w:rsidR="00FF1D5B" w:rsidRPr="009179CD" w:rsidRDefault="00B57BC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1,4,5,6,7</w:t>
            </w:r>
          </w:p>
        </w:tc>
        <w:tc>
          <w:tcPr>
            <w:tcW w:w="3882" w:type="dxa"/>
          </w:tcPr>
          <w:p w:rsidR="00FF1D5B" w:rsidRPr="00FF1D5B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های مختصات و پارامترهای مداری ماهواره</w:t>
            </w:r>
            <w:r w:rsidRPr="00FF1D5B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488" w:type="dxa"/>
          </w:tcPr>
          <w:p w:rsidR="00FF1D5B" w:rsidRPr="00FF1D5B" w:rsidRDefault="00FF1D5B" w:rsidP="00FF1D5B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FF1D5B" w:rsidRPr="009179CD" w:rsidTr="000C344E">
        <w:trPr>
          <w:trHeight w:val="567"/>
        </w:trPr>
        <w:tc>
          <w:tcPr>
            <w:tcW w:w="3875" w:type="dxa"/>
          </w:tcPr>
          <w:p w:rsidR="00FF1D5B" w:rsidRPr="009179CD" w:rsidRDefault="00B57BC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1,2,4</w:t>
            </w:r>
          </w:p>
        </w:tc>
        <w:tc>
          <w:tcPr>
            <w:tcW w:w="3882" w:type="dxa"/>
          </w:tcPr>
          <w:p w:rsidR="00FF1D5B" w:rsidRPr="009179CD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مدلسازی فیزیکی تصاویر با هندسه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ی پویا در سکوهای فضایی (مدل مراکز تصویر چندگانه)</w:t>
            </w:r>
          </w:p>
        </w:tc>
        <w:tc>
          <w:tcPr>
            <w:tcW w:w="1488" w:type="dxa"/>
          </w:tcPr>
          <w:p w:rsidR="00FF1D5B" w:rsidRPr="00FF1D5B" w:rsidRDefault="00FF1D5B" w:rsidP="00FF1D5B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FF1D5B" w:rsidRPr="009179CD" w:rsidTr="000C344E">
        <w:trPr>
          <w:trHeight w:val="567"/>
        </w:trPr>
        <w:tc>
          <w:tcPr>
            <w:tcW w:w="3875" w:type="dxa"/>
          </w:tcPr>
          <w:p w:rsidR="00FF1D5B" w:rsidRPr="009179CD" w:rsidRDefault="00B57BC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</w:t>
            </w:r>
            <w:r w:rsidR="00BD0A15">
              <w:rPr>
                <w:rFonts w:cs="B Zar"/>
                <w:sz w:val="24"/>
                <w:szCs w:val="24"/>
                <w:lang w:bidi="fa-IR"/>
              </w:rPr>
              <w:t>4,5,6</w:t>
            </w:r>
          </w:p>
        </w:tc>
        <w:tc>
          <w:tcPr>
            <w:tcW w:w="3882" w:type="dxa"/>
          </w:tcPr>
          <w:p w:rsidR="00FF1D5B" w:rsidRPr="009179CD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مدلسازی فیزیکی تصاویر با هندسه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ی پویا در سکوهای فضایی (مدل پارامترهای مداری)</w:t>
            </w:r>
          </w:p>
        </w:tc>
        <w:tc>
          <w:tcPr>
            <w:tcW w:w="1488" w:type="dxa"/>
          </w:tcPr>
          <w:p w:rsidR="00FF1D5B" w:rsidRPr="00FF1D5B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FF1D5B" w:rsidRPr="009179CD" w:rsidTr="000C344E">
        <w:trPr>
          <w:trHeight w:val="567"/>
        </w:trPr>
        <w:tc>
          <w:tcPr>
            <w:tcW w:w="3875" w:type="dxa"/>
          </w:tcPr>
          <w:p w:rsidR="00FF1D5B" w:rsidRPr="009179CD" w:rsidRDefault="00BD0A15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882" w:type="dxa"/>
          </w:tcPr>
          <w:p w:rsidR="00FF1D5B" w:rsidRPr="009179CD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مباحث و چالش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موجود در حوزه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ی فتوگرامتری فضایی</w:t>
            </w:r>
          </w:p>
        </w:tc>
        <w:tc>
          <w:tcPr>
            <w:tcW w:w="1488" w:type="dxa"/>
          </w:tcPr>
          <w:p w:rsidR="00FF1D5B" w:rsidRPr="00FF1D5B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8D0FFD" w:rsidRPr="00B57BCB" w:rsidRDefault="008D0FFD" w:rsidP="00B57BC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جزوه کلاسی</w:t>
            </w:r>
          </w:p>
          <w:p w:rsidR="00FF1D5B" w:rsidRPr="00B57BCB" w:rsidRDefault="00FF1D5B" w:rsidP="00B57BC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B Lotus"/>
                <w:sz w:val="24"/>
                <w:szCs w:val="24"/>
                <w:lang w:bidi="fa-IR"/>
              </w:rPr>
            </w:pPr>
            <w:r w:rsidRPr="00B57BCB">
              <w:rPr>
                <w:rFonts w:cs="B Lotus"/>
                <w:sz w:val="24"/>
                <w:szCs w:val="24"/>
                <w:lang w:bidi="fa-IR"/>
              </w:rPr>
              <w:t>McGlone, J.C., (2013) Manual of Photogrammetry, 6</w:t>
            </w:r>
            <w:r w:rsidRPr="00B57BCB">
              <w:rPr>
                <w:rFonts w:cs="B Lotus"/>
                <w:sz w:val="24"/>
                <w:szCs w:val="24"/>
                <w:vertAlign w:val="superscript"/>
                <w:lang w:bidi="fa-IR"/>
              </w:rPr>
              <w:t>th</w:t>
            </w:r>
            <w:r w:rsidRPr="00B57BCB">
              <w:rPr>
                <w:rFonts w:cs="B Lotus"/>
                <w:sz w:val="24"/>
                <w:szCs w:val="24"/>
                <w:lang w:bidi="fa-IR"/>
              </w:rPr>
              <w:t xml:space="preserve"> edition, American Society for photogrammetry and remote sensing.</w:t>
            </w:r>
          </w:p>
          <w:p w:rsidR="008324E6" w:rsidRPr="00B57BCB" w:rsidRDefault="00FF1D5B" w:rsidP="00B57BC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B Lotus"/>
                <w:sz w:val="24"/>
                <w:szCs w:val="24"/>
                <w:lang w:bidi="fa-IR"/>
              </w:rPr>
            </w:pPr>
            <w:r w:rsidRPr="00B57BCB">
              <w:rPr>
                <w:rFonts w:cs="B Lotus"/>
                <w:sz w:val="24"/>
                <w:szCs w:val="24"/>
                <w:lang w:bidi="fa-IR"/>
              </w:rPr>
              <w:lastRenderedPageBreak/>
              <w:t>Konecny, G., (2014) Geoinformation</w:t>
            </w:r>
            <w:r w:rsidR="008324E6" w:rsidRPr="00B57BCB">
              <w:rPr>
                <w:rFonts w:cs="B Lotus"/>
                <w:sz w:val="24"/>
                <w:szCs w:val="24"/>
                <w:lang w:bidi="fa-IR"/>
              </w:rPr>
              <w:t>, Remote Sensing, Photogrammetry and Geographic Information System, CRC press publication</w:t>
            </w:r>
          </w:p>
          <w:p w:rsidR="008324E6" w:rsidRPr="00B57BCB" w:rsidRDefault="008324E6" w:rsidP="00B57BC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صفدری نژاد، ع.،1391، استفاده از پارامترهای اضافی در مدل پارامترهای مداری بمنظور بهبود دقت تصحیح هندسی تصاویر ماهواره</w:t>
            </w:r>
            <w:r w:rsidRPr="00B57BCB">
              <w:rPr>
                <w:rFonts w:cs="B Lotus" w:hint="eastAsia"/>
                <w:sz w:val="24"/>
                <w:szCs w:val="24"/>
                <w:rtl/>
                <w:lang w:bidi="fa-IR"/>
              </w:rPr>
              <w:t>‌</w:t>
            </w: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ای، پایان</w:t>
            </w:r>
            <w:r w:rsidRPr="00B57BCB">
              <w:rPr>
                <w:rFonts w:cs="B Lotus" w:hint="eastAsia"/>
                <w:sz w:val="24"/>
                <w:szCs w:val="24"/>
                <w:rtl/>
                <w:lang w:bidi="fa-IR"/>
              </w:rPr>
              <w:t>‌</w:t>
            </w: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نامه کارشناسی ارشد، دانشگاه صنعتی خواجه</w:t>
            </w:r>
            <w:r w:rsidRPr="00B57BCB">
              <w:rPr>
                <w:rFonts w:cs="B Lotus" w:hint="eastAsia"/>
                <w:sz w:val="24"/>
                <w:szCs w:val="24"/>
                <w:rtl/>
                <w:lang w:bidi="fa-IR"/>
              </w:rPr>
              <w:t>‌</w:t>
            </w: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نصیرالدین طوسی</w:t>
            </w:r>
          </w:p>
          <w:p w:rsidR="00FF1D5B" w:rsidRPr="00B57BCB" w:rsidRDefault="005E46D5" w:rsidP="00BD0A15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B57BCB">
              <w:rPr>
                <w:rFonts w:cs="B Lotus"/>
                <w:sz w:val="24"/>
                <w:szCs w:val="24"/>
                <w:lang w:bidi="fa-IR"/>
              </w:rPr>
              <w:t>Safdarinezhad, A., Valadan Zoej, M.J., (2015),</w:t>
            </w:r>
            <w:r w:rsidRPr="00B57BCB">
              <w:rPr>
                <w:rFonts w:cs="B Lotus"/>
                <w:sz w:val="24"/>
                <w:szCs w:val="24"/>
                <w:lang w:bidi="fa-IR"/>
              </w:rPr>
              <w:softHyphen/>
            </w:r>
            <w:r w:rsidRPr="00B57BCB">
              <w:rPr>
                <w:rFonts w:cs="B Lotus"/>
                <w:sz w:val="24"/>
                <w:szCs w:val="24"/>
                <w:lang w:bidi="fa-IR"/>
              </w:rPr>
              <w:softHyphen/>
            </w:r>
            <w:r w:rsidRPr="00B57BCB">
              <w:rPr>
                <w:rFonts w:cs="B Lotus"/>
                <w:sz w:val="24"/>
                <w:szCs w:val="24"/>
                <w:lang w:bidi="fa-IR"/>
              </w:rPr>
              <w:softHyphen/>
            </w:r>
            <w:r w:rsidRPr="00B57BCB">
              <w:rPr>
                <w:rFonts w:cs="B Lotus"/>
                <w:sz w:val="24"/>
                <w:szCs w:val="24"/>
                <w:lang w:bidi="fa-IR"/>
              </w:rPr>
              <w:softHyphen/>
              <w:t xml:space="preserve"> An optimized orbital parameters model for geometric correction of space images,</w:t>
            </w:r>
            <w:r w:rsidR="00FF1D5B" w:rsidRPr="00B57BCB">
              <w:rPr>
                <w:rFonts w:cs="B Lotus"/>
                <w:sz w:val="24"/>
                <w:szCs w:val="24"/>
                <w:lang w:bidi="fa-IR"/>
              </w:rPr>
              <w:t xml:space="preserve"> </w:t>
            </w:r>
            <w:r w:rsidRPr="00B57BCB">
              <w:rPr>
                <w:rFonts w:cs="B Lotus"/>
                <w:sz w:val="24"/>
                <w:szCs w:val="24"/>
                <w:lang w:bidi="fa-IR"/>
              </w:rPr>
              <w:t>55(5), 1328-1338.</w:t>
            </w:r>
          </w:p>
          <w:p w:rsidR="005E46D5" w:rsidRPr="00B57BCB" w:rsidRDefault="005E46D5" w:rsidP="00B57BCB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lang w:bidi="fa-IR"/>
              </w:rPr>
            </w:pP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صفدری نژاد، ع.، ولدان زوج، م.، مختارزاده، م. (1391) </w:t>
            </w:r>
            <w:r w:rsidRPr="00BD0A15">
              <w:rPr>
                <w:rFonts w:cs="B Lotus"/>
                <w:sz w:val="24"/>
                <w:szCs w:val="24"/>
                <w:rtl/>
                <w:lang w:bidi="fa-IR"/>
              </w:rPr>
              <w:t>مدلی جدید بمنظور تصحیح هندسی تصاویر ماهواره ای با استفاده از چندجمله ای های دوبعدی و اطلاعات ناوبری ماهواره</w:t>
            </w: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، سنجش</w:t>
            </w:r>
            <w:r w:rsidRPr="00B57BCB">
              <w:rPr>
                <w:rFonts w:cs="B Lotus" w:hint="cs"/>
                <w:sz w:val="24"/>
                <w:szCs w:val="24"/>
                <w:rtl/>
              </w:rPr>
              <w:t xml:space="preserve"> از دور و </w:t>
            </w:r>
            <w:r w:rsidRPr="00B57BCB">
              <w:rPr>
                <w:rFonts w:cs="B Lotus"/>
                <w:sz w:val="24"/>
                <w:szCs w:val="24"/>
              </w:rPr>
              <w:t>GIS</w:t>
            </w: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ایران، 3(4)</w:t>
            </w:r>
            <w:r w:rsidR="00B57BCB"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، 1-14</w:t>
            </w:r>
          </w:p>
          <w:p w:rsidR="00B57BCB" w:rsidRPr="00B57BCB" w:rsidRDefault="00B57BCB" w:rsidP="00B57BCB">
            <w:pPr>
              <w:pStyle w:val="ListParagraph"/>
              <w:numPr>
                <w:ilvl w:val="0"/>
                <w:numId w:val="5"/>
              </w:numPr>
              <w:ind w:left="409"/>
              <w:rPr>
                <w:rFonts w:hint="cs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Seeber, G., (2003), Satellite Geodesy, Walter de Gruyter GmbH &amp; Co. Publication.</w:t>
            </w:r>
          </w:p>
          <w:p w:rsidR="00F06D2D" w:rsidRDefault="00F06D2D" w:rsidP="00BD0A15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6B" w:rsidRDefault="00407C6B" w:rsidP="0080524D">
      <w:pPr>
        <w:spacing w:after="0" w:line="240" w:lineRule="auto"/>
      </w:pPr>
      <w:r>
        <w:separator/>
      </w:r>
    </w:p>
  </w:endnote>
  <w:endnote w:type="continuationSeparator" w:id="0">
    <w:p w:rsidR="00407C6B" w:rsidRDefault="00407C6B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BD0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6B" w:rsidRDefault="00407C6B" w:rsidP="0080524D">
      <w:pPr>
        <w:spacing w:after="0" w:line="240" w:lineRule="auto"/>
      </w:pPr>
      <w:r>
        <w:separator/>
      </w:r>
    </w:p>
  </w:footnote>
  <w:footnote w:type="continuationSeparator" w:id="0">
    <w:p w:rsidR="00407C6B" w:rsidRDefault="00407C6B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C344E"/>
    <w:rsid w:val="000E3427"/>
    <w:rsid w:val="00117A13"/>
    <w:rsid w:val="00126364"/>
    <w:rsid w:val="001E027D"/>
    <w:rsid w:val="00255D79"/>
    <w:rsid w:val="002D4B72"/>
    <w:rsid w:val="002F3FCF"/>
    <w:rsid w:val="00363487"/>
    <w:rsid w:val="003822FD"/>
    <w:rsid w:val="00393B97"/>
    <w:rsid w:val="003A272D"/>
    <w:rsid w:val="003C4C14"/>
    <w:rsid w:val="003F6B74"/>
    <w:rsid w:val="00402AA7"/>
    <w:rsid w:val="00407C6B"/>
    <w:rsid w:val="004164C4"/>
    <w:rsid w:val="004453E4"/>
    <w:rsid w:val="00461A8A"/>
    <w:rsid w:val="004E4810"/>
    <w:rsid w:val="00572A3F"/>
    <w:rsid w:val="005C065E"/>
    <w:rsid w:val="005D004B"/>
    <w:rsid w:val="005E46D5"/>
    <w:rsid w:val="005F7D81"/>
    <w:rsid w:val="00622DF7"/>
    <w:rsid w:val="006671E6"/>
    <w:rsid w:val="006B31B3"/>
    <w:rsid w:val="006E4852"/>
    <w:rsid w:val="00702EAE"/>
    <w:rsid w:val="007B7189"/>
    <w:rsid w:val="0080524D"/>
    <w:rsid w:val="00827EA6"/>
    <w:rsid w:val="008302C3"/>
    <w:rsid w:val="008324E6"/>
    <w:rsid w:val="00862B99"/>
    <w:rsid w:val="00880053"/>
    <w:rsid w:val="008828AD"/>
    <w:rsid w:val="00883CC6"/>
    <w:rsid w:val="008D0FFD"/>
    <w:rsid w:val="009001F6"/>
    <w:rsid w:val="009179CD"/>
    <w:rsid w:val="00924901"/>
    <w:rsid w:val="00973418"/>
    <w:rsid w:val="009870A5"/>
    <w:rsid w:val="009C4178"/>
    <w:rsid w:val="00A20C4E"/>
    <w:rsid w:val="00A32F0D"/>
    <w:rsid w:val="00A46D64"/>
    <w:rsid w:val="00A502DB"/>
    <w:rsid w:val="00B57BCB"/>
    <w:rsid w:val="00B60627"/>
    <w:rsid w:val="00B95C76"/>
    <w:rsid w:val="00BA21F1"/>
    <w:rsid w:val="00BB3EDB"/>
    <w:rsid w:val="00BD0A15"/>
    <w:rsid w:val="00C154E5"/>
    <w:rsid w:val="00C36CFB"/>
    <w:rsid w:val="00CE0F33"/>
    <w:rsid w:val="00CF6010"/>
    <w:rsid w:val="00D16384"/>
    <w:rsid w:val="00D43662"/>
    <w:rsid w:val="00D73E21"/>
    <w:rsid w:val="00DF4D45"/>
    <w:rsid w:val="00E5457A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A3AC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3A7B-9270-450A-8029-DE06A819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Alireza</cp:lastModifiedBy>
  <cp:revision>5</cp:revision>
  <cp:lastPrinted>2019-09-08T05:07:00Z</cp:lastPrinted>
  <dcterms:created xsi:type="dcterms:W3CDTF">2022-08-31T06:18:00Z</dcterms:created>
  <dcterms:modified xsi:type="dcterms:W3CDTF">2022-08-31T09:28:00Z</dcterms:modified>
</cp:coreProperties>
</file>