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94"/>
        <w:gridCol w:w="2268"/>
        <w:gridCol w:w="4036"/>
      </w:tblGrid>
      <w:tr w:rsidR="006B31B3" w:rsidRPr="009179CD" w14:paraId="795479DC" w14:textId="77777777" w:rsidTr="00BE0F05">
        <w:trPr>
          <w:trHeight w:val="607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6E4109CA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217920" w14:textId="7513F939"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DA5511">
              <w:rPr>
                <w:rFonts w:cs="B Nazanin" w:hint="cs"/>
                <w:sz w:val="28"/>
                <w:szCs w:val="28"/>
                <w:rtl/>
                <w:lang w:val="en-CA" w:bidi="fa-IR"/>
              </w:rPr>
              <w:t>دوم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1402-1403</w:t>
            </w:r>
          </w:p>
        </w:tc>
        <w:tc>
          <w:tcPr>
            <w:tcW w:w="4036" w:type="dxa"/>
          </w:tcPr>
          <w:p w14:paraId="2F30AC73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14:paraId="40D17C9C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8D3F511" w14:textId="77777777"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A07D8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6D68AA" w14:textId="732DEFA5" w:rsidR="000735E9" w:rsidRPr="007D0C47" w:rsidRDefault="000735E9" w:rsidP="00D032BE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F4531A">
              <w:rPr>
                <w:rFonts w:cs="B Nazanin" w:hint="cs"/>
                <w:sz w:val="28"/>
                <w:szCs w:val="28"/>
                <w:rtl/>
                <w:lang w:val="en-CA" w:bidi="fa-IR"/>
              </w:rPr>
              <w:t>عطیه رنجبر فردوئی</w:t>
            </w:r>
          </w:p>
        </w:tc>
        <w:tc>
          <w:tcPr>
            <w:tcW w:w="4036" w:type="dxa"/>
          </w:tcPr>
          <w:p w14:paraId="1E551348" w14:textId="533276EE" w:rsidR="000735E9" w:rsidRPr="007D0C47" w:rsidRDefault="000735E9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514E9">
              <w:rPr>
                <w:rFonts w:cs="B Nazanin" w:hint="cs"/>
                <w:sz w:val="28"/>
                <w:szCs w:val="28"/>
                <w:rtl/>
                <w:lang w:bidi="fa-IR"/>
              </w:rPr>
              <w:t>ترمودینامیک مهندسی شیمی 1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14:paraId="2D0CB90B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FA64324" w14:textId="74E27E1F" w:rsidR="000735E9" w:rsidRDefault="000735E9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دو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شنبه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18:00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6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</w:p>
          <w:p w14:paraId="686A8714" w14:textId="02A7E137" w:rsidR="00BE0F05" w:rsidRPr="007D0C47" w:rsidRDefault="001514E9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سه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10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4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CD03A6" w14:textId="06B8B693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333479">
              <w:rPr>
                <w:rFonts w:cs="B Nazanin" w:hint="cs"/>
                <w:sz w:val="28"/>
                <w:szCs w:val="28"/>
                <w:rtl/>
                <w:lang w:val="en-CA" w:bidi="fa-IR"/>
              </w:rPr>
              <w:t>209 ساختمان شماره 3</w:t>
            </w:r>
          </w:p>
        </w:tc>
        <w:tc>
          <w:tcPr>
            <w:tcW w:w="4036" w:type="dxa"/>
          </w:tcPr>
          <w:p w14:paraId="2911DB09" w14:textId="0AA310EA" w:rsidR="000735E9" w:rsidRPr="007D0C47" w:rsidRDefault="00A46D64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E0DF0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موازنه انرژی و مواد </w:t>
            </w:r>
          </w:p>
        </w:tc>
      </w:tr>
      <w:tr w:rsidR="000735E9" w:rsidRPr="009179CD" w14:paraId="6D14FD9C" w14:textId="77777777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14:paraId="5C23AD7E" w14:textId="5D09C4FE" w:rsidR="000735E9" w:rsidRPr="009179CD" w:rsidRDefault="000735E9" w:rsidP="00BE0F05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</w:t>
            </w:r>
            <w:r w:rsidR="001514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 w:rsidR="001514E9">
              <w:rPr>
                <w:rFonts w:cs="B Zar"/>
                <w:sz w:val="24"/>
                <w:szCs w:val="24"/>
                <w:lang w:bidi="fa-IR"/>
              </w:rPr>
              <w:t>a.ranjbar@tafresh</w:t>
            </w:r>
            <w:r w:rsidR="002E14F3">
              <w:rPr>
                <w:rFonts w:cs="B Zar"/>
                <w:sz w:val="24"/>
                <w:szCs w:val="24"/>
                <w:lang w:bidi="fa-IR"/>
              </w:rPr>
              <w:t>u</w:t>
            </w:r>
            <w:bookmarkStart w:id="0" w:name="_GoBack"/>
            <w:bookmarkEnd w:id="0"/>
            <w:r w:rsidR="001514E9">
              <w:rPr>
                <w:rFonts w:cs="B Zar"/>
                <w:sz w:val="24"/>
                <w:szCs w:val="24"/>
                <w:lang w:bidi="fa-IR"/>
              </w:rPr>
              <w:t>.ac.ir</w:t>
            </w:r>
          </w:p>
        </w:tc>
        <w:tc>
          <w:tcPr>
            <w:tcW w:w="4036" w:type="dxa"/>
          </w:tcPr>
          <w:p w14:paraId="5FC39416" w14:textId="5A025923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14:paraId="2F8D5A48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9523FE8" w14:textId="77777777"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14:paraId="436A9966" w14:textId="77777777"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14:paraId="6B8BAA08" w14:textId="77777777"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806D5C9" w14:textId="77777777"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9447AFA" w14:textId="77777777"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14:paraId="032EA570" w14:textId="77777777"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14:paraId="4BDB2EDD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CD5685" w14:textId="77777777"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14:paraId="4C7D1F68" w14:textId="77777777"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72AB29E" w14:textId="0BACCAE2"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یادگیری مشارکتی </w:t>
            </w:r>
            <w:r w:rsidR="00101A3E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3C134F6F" w14:textId="77777777"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14:paraId="439CB40E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1B073" w14:textId="77777777"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14:paraId="31C454A4" w14:textId="77777777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14:paraId="7FFAEF49" w14:textId="77777777"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58BAB69C" w14:textId="77777777"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14:paraId="0DFC5884" w14:textId="77777777"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4DC6B43" w14:textId="77777777"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370BC2BB" w14:textId="77777777"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93A4E28" w14:textId="77777777"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2CD546A6" w14:textId="77777777"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D041A49" w14:textId="77777777"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14:paraId="71711D09" w14:textId="77777777"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1B73DD2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46F7F6D0" w14:textId="77777777"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14:paraId="2B9D6454" w14:textId="77777777" w:rsidTr="00922C34">
              <w:trPr>
                <w:trHeight w:val="568"/>
              </w:trPr>
              <w:tc>
                <w:tcPr>
                  <w:tcW w:w="1838" w:type="dxa"/>
                </w:tcPr>
                <w:p w14:paraId="53EFF191" w14:textId="43DBCBFC" w:rsidR="003C4C14" w:rsidRPr="003F7F84" w:rsidRDefault="0033347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5/1</w:t>
                  </w:r>
                </w:p>
              </w:tc>
              <w:tc>
                <w:tcPr>
                  <w:tcW w:w="1276" w:type="dxa"/>
                </w:tcPr>
                <w:p w14:paraId="37132749" w14:textId="6A35A173" w:rsidR="003C4C14" w:rsidRPr="003F7F84" w:rsidRDefault="0033347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5/1</w:t>
                  </w:r>
                </w:p>
              </w:tc>
              <w:tc>
                <w:tcPr>
                  <w:tcW w:w="1276" w:type="dxa"/>
                </w:tcPr>
                <w:p w14:paraId="74D6ECAA" w14:textId="2D7A7493" w:rsidR="003C4C14" w:rsidRPr="003F7F84" w:rsidRDefault="001514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14:paraId="74422B18" w14:textId="13BF3497" w:rsidR="003C4C14" w:rsidRPr="003F7F84" w:rsidRDefault="001514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14:paraId="297C22F1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14:paraId="1A554EB2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55B8BFA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501EAB41" w14:textId="77777777"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DB455F3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B517A5" w14:paraId="63C41B47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3A523574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14:paraId="7ED96573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7515E376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14:paraId="42E18C34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755764E8" w14:textId="77777777"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14:paraId="34C70A9F" w14:textId="77777777" w:rsidR="00AA0AF7" w:rsidRPr="00B517A5" w:rsidRDefault="00AA0AF7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 w:rsidRPr="00B517A5">
              <w:rPr>
                <w:rFonts w:cs="B Nazanin" w:hint="cs"/>
                <w:sz w:val="28"/>
                <w:szCs w:val="28"/>
                <w:rtl/>
              </w:rPr>
              <w:t>مقدمه</w:t>
            </w:r>
          </w:p>
        </w:tc>
        <w:tc>
          <w:tcPr>
            <w:tcW w:w="1272" w:type="dxa"/>
            <w:vAlign w:val="center"/>
          </w:tcPr>
          <w:p w14:paraId="52EF56CB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E62D5AB" w14:textId="77777777" w:rsidTr="00A46D64">
        <w:trPr>
          <w:trHeight w:val="567"/>
        </w:trPr>
        <w:tc>
          <w:tcPr>
            <w:tcW w:w="3983" w:type="dxa"/>
          </w:tcPr>
          <w:p w14:paraId="61CC744A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7B962D12" w14:textId="59210B64" w:rsidR="00A46D64" w:rsidRPr="00B517A5" w:rsidRDefault="00101A3E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قانون اول ترمودینامیک برا</w:t>
            </w:r>
            <w:r w:rsidR="007373A9">
              <w:rPr>
                <w:rFonts w:cs="B Nazanin" w:hint="cs"/>
                <w:sz w:val="28"/>
                <w:szCs w:val="28"/>
                <w:rtl/>
              </w:rPr>
              <w:t>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سیستم های بسته و روابط گاز </w:t>
            </w:r>
            <w:r w:rsidR="002248F3">
              <w:rPr>
                <w:rFonts w:cs="B Nazanin" w:hint="cs"/>
                <w:sz w:val="28"/>
                <w:szCs w:val="28"/>
                <w:rtl/>
              </w:rPr>
              <w:t>ا</w:t>
            </w:r>
            <w:r>
              <w:rPr>
                <w:rFonts w:cs="B Nazanin" w:hint="cs"/>
                <w:sz w:val="28"/>
                <w:szCs w:val="28"/>
                <w:rtl/>
              </w:rPr>
              <w:t>یده آل</w:t>
            </w:r>
          </w:p>
        </w:tc>
        <w:tc>
          <w:tcPr>
            <w:tcW w:w="1272" w:type="dxa"/>
          </w:tcPr>
          <w:p w14:paraId="4B4C04D9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266A07C1" w14:textId="77777777" w:rsidTr="00A46D64">
        <w:trPr>
          <w:trHeight w:val="567"/>
        </w:trPr>
        <w:tc>
          <w:tcPr>
            <w:tcW w:w="3983" w:type="dxa"/>
          </w:tcPr>
          <w:p w14:paraId="70ABDCFB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0C497D8D" w14:textId="475DC65C" w:rsidR="00101A3E" w:rsidRPr="00101A3E" w:rsidRDefault="00101A3E" w:rsidP="00101A3E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خواص حجمی سیالات</w:t>
            </w:r>
          </w:p>
        </w:tc>
        <w:tc>
          <w:tcPr>
            <w:tcW w:w="1272" w:type="dxa"/>
          </w:tcPr>
          <w:p w14:paraId="7A624124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4A88D6B" w14:textId="77777777" w:rsidTr="00A46D64">
        <w:trPr>
          <w:trHeight w:val="567"/>
        </w:trPr>
        <w:tc>
          <w:tcPr>
            <w:tcW w:w="3983" w:type="dxa"/>
          </w:tcPr>
          <w:p w14:paraId="4CB82C63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508BB16C" w14:textId="04C58DFA" w:rsidR="00A46D64" w:rsidRPr="00B517A5" w:rsidRDefault="00101A3E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قانون اول ترمودینامیک برای سیستم های جاری</w:t>
            </w:r>
          </w:p>
        </w:tc>
        <w:tc>
          <w:tcPr>
            <w:tcW w:w="1272" w:type="dxa"/>
          </w:tcPr>
          <w:p w14:paraId="1A2265D0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7E287AF2" w14:textId="77777777" w:rsidTr="00A46D64">
        <w:trPr>
          <w:trHeight w:val="567"/>
        </w:trPr>
        <w:tc>
          <w:tcPr>
            <w:tcW w:w="3983" w:type="dxa"/>
          </w:tcPr>
          <w:p w14:paraId="414605D5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365A8C8E" w14:textId="42A5910B" w:rsidR="00423265" w:rsidRDefault="00101A3E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آثر گرمایی</w:t>
            </w:r>
          </w:p>
        </w:tc>
        <w:tc>
          <w:tcPr>
            <w:tcW w:w="1272" w:type="dxa"/>
          </w:tcPr>
          <w:p w14:paraId="4ACEE4B3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28A5A98D" w14:textId="77777777" w:rsidTr="00A46D64">
        <w:trPr>
          <w:trHeight w:val="567"/>
        </w:trPr>
        <w:tc>
          <w:tcPr>
            <w:tcW w:w="3983" w:type="dxa"/>
          </w:tcPr>
          <w:p w14:paraId="72018089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3EACF3E4" w14:textId="1BC091C9" w:rsidR="00423265" w:rsidRDefault="00101A3E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قانون دوم ترمودینامیک</w:t>
            </w:r>
          </w:p>
        </w:tc>
        <w:tc>
          <w:tcPr>
            <w:tcW w:w="1272" w:type="dxa"/>
          </w:tcPr>
          <w:p w14:paraId="0C154FDE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603D3913" w14:textId="77777777" w:rsidTr="00A46D64">
        <w:trPr>
          <w:trHeight w:val="567"/>
        </w:trPr>
        <w:tc>
          <w:tcPr>
            <w:tcW w:w="3983" w:type="dxa"/>
          </w:tcPr>
          <w:p w14:paraId="76665F02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5057D94B" w14:textId="29A8376D" w:rsidR="00423265" w:rsidRDefault="00101A3E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خواص ترمودینامیکی سیالات</w:t>
            </w:r>
          </w:p>
        </w:tc>
        <w:tc>
          <w:tcPr>
            <w:tcW w:w="1272" w:type="dxa"/>
          </w:tcPr>
          <w:p w14:paraId="5537FEF7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27C36499" w14:textId="77777777"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14:paraId="0DF6FB21" w14:textId="77777777"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14:paraId="6E81034F" w14:textId="77777777" w:rsidTr="003822FD">
        <w:tc>
          <w:tcPr>
            <w:tcW w:w="9019" w:type="dxa"/>
          </w:tcPr>
          <w:p w14:paraId="570CE7A5" w14:textId="77777777"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14:paraId="251F89CC" w14:textId="1EAC5565" w:rsidR="00AA0AF7" w:rsidRPr="00B517A5" w:rsidRDefault="00AA0AF7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BC47C2">
              <w:rPr>
                <w:rFonts w:cs="B Nazanin" w:hint="cs"/>
                <w:sz w:val="28"/>
                <w:szCs w:val="28"/>
                <w:rtl/>
                <w:lang w:bidi="fa-IR"/>
              </w:rPr>
              <w:t>ترمودینامیک مهندسی شیمی اسمیت، ون نس</w:t>
            </w:r>
          </w:p>
          <w:p w14:paraId="45F61D51" w14:textId="2E3C770B" w:rsidR="00310098" w:rsidRPr="00B517A5" w:rsidRDefault="00310098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BC4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اصول ترمودینامیک </w:t>
            </w:r>
            <w:r w:rsidR="00F70531">
              <w:rPr>
                <w:rFonts w:cs="B Nazanin" w:hint="cs"/>
                <w:sz w:val="28"/>
                <w:szCs w:val="28"/>
                <w:rtl/>
                <w:lang w:bidi="fa-IR"/>
              </w:rPr>
              <w:t>ون وایلن</w:t>
            </w:r>
          </w:p>
          <w:p w14:paraId="0DCF8DD6" w14:textId="77777777" w:rsidR="00F06D2D" w:rsidRPr="00B517A5" w:rsidRDefault="00F06D2D" w:rsidP="00F06D2D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6668F338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3479F8E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216D" w14:textId="77777777" w:rsidR="00995395" w:rsidRDefault="00995395" w:rsidP="0080524D">
      <w:pPr>
        <w:spacing w:after="0" w:line="240" w:lineRule="auto"/>
      </w:pPr>
      <w:r>
        <w:separator/>
      </w:r>
    </w:p>
  </w:endnote>
  <w:endnote w:type="continuationSeparator" w:id="0">
    <w:p w14:paraId="1FFD7006" w14:textId="77777777" w:rsidR="00995395" w:rsidRDefault="00995395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04468D8F" w14:textId="77777777"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A07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147EB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CB3B5" w14:textId="77777777" w:rsidR="00995395" w:rsidRDefault="00995395" w:rsidP="0080524D">
      <w:pPr>
        <w:spacing w:after="0" w:line="240" w:lineRule="auto"/>
      </w:pPr>
      <w:r>
        <w:separator/>
      </w:r>
    </w:p>
  </w:footnote>
  <w:footnote w:type="continuationSeparator" w:id="0">
    <w:p w14:paraId="4FF9ECDD" w14:textId="77777777" w:rsidR="00995395" w:rsidRDefault="00995395" w:rsidP="0080524D">
      <w:pPr>
        <w:spacing w:after="0" w:line="240" w:lineRule="auto"/>
      </w:pPr>
      <w:r>
        <w:continuationSeparator/>
      </w:r>
    </w:p>
  </w:footnote>
  <w:footnote w:id="1">
    <w:p w14:paraId="027EC5A6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F2D0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54271"/>
    <w:rsid w:val="00063468"/>
    <w:rsid w:val="000735E9"/>
    <w:rsid w:val="00076565"/>
    <w:rsid w:val="000E3427"/>
    <w:rsid w:val="00101A3E"/>
    <w:rsid w:val="00117A13"/>
    <w:rsid w:val="00126364"/>
    <w:rsid w:val="001514E9"/>
    <w:rsid w:val="00153115"/>
    <w:rsid w:val="001E027D"/>
    <w:rsid w:val="001E0DF0"/>
    <w:rsid w:val="002248F3"/>
    <w:rsid w:val="002268BB"/>
    <w:rsid w:val="00255D79"/>
    <w:rsid w:val="00267D04"/>
    <w:rsid w:val="002D4B72"/>
    <w:rsid w:val="002E14F3"/>
    <w:rsid w:val="002E5351"/>
    <w:rsid w:val="002F3FCF"/>
    <w:rsid w:val="00310098"/>
    <w:rsid w:val="00333479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453E4"/>
    <w:rsid w:val="004E4810"/>
    <w:rsid w:val="004F1A02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209BF"/>
    <w:rsid w:val="007373A9"/>
    <w:rsid w:val="007D0C47"/>
    <w:rsid w:val="0080524D"/>
    <w:rsid w:val="00827EA6"/>
    <w:rsid w:val="008302C3"/>
    <w:rsid w:val="00862B99"/>
    <w:rsid w:val="00880053"/>
    <w:rsid w:val="008828AD"/>
    <w:rsid w:val="00883CC6"/>
    <w:rsid w:val="009001F6"/>
    <w:rsid w:val="00901185"/>
    <w:rsid w:val="009179CD"/>
    <w:rsid w:val="00922C34"/>
    <w:rsid w:val="00924901"/>
    <w:rsid w:val="00926148"/>
    <w:rsid w:val="00973418"/>
    <w:rsid w:val="009870A5"/>
    <w:rsid w:val="00995395"/>
    <w:rsid w:val="009B7616"/>
    <w:rsid w:val="009C4178"/>
    <w:rsid w:val="009E17FA"/>
    <w:rsid w:val="00A07D86"/>
    <w:rsid w:val="00A20C4E"/>
    <w:rsid w:val="00A26E43"/>
    <w:rsid w:val="00A46D64"/>
    <w:rsid w:val="00A502DB"/>
    <w:rsid w:val="00AA0AF7"/>
    <w:rsid w:val="00AE053C"/>
    <w:rsid w:val="00AF5E35"/>
    <w:rsid w:val="00B310F0"/>
    <w:rsid w:val="00B517A5"/>
    <w:rsid w:val="00B60627"/>
    <w:rsid w:val="00B95C76"/>
    <w:rsid w:val="00BA21F1"/>
    <w:rsid w:val="00BB3EDB"/>
    <w:rsid w:val="00BC47C2"/>
    <w:rsid w:val="00BE0F05"/>
    <w:rsid w:val="00C154E5"/>
    <w:rsid w:val="00C36CFB"/>
    <w:rsid w:val="00CE0F33"/>
    <w:rsid w:val="00CE265B"/>
    <w:rsid w:val="00CE3FCD"/>
    <w:rsid w:val="00D032BE"/>
    <w:rsid w:val="00D16384"/>
    <w:rsid w:val="00D409B2"/>
    <w:rsid w:val="00D43662"/>
    <w:rsid w:val="00D73E21"/>
    <w:rsid w:val="00D75D5C"/>
    <w:rsid w:val="00DA5511"/>
    <w:rsid w:val="00E5457A"/>
    <w:rsid w:val="00F06D2D"/>
    <w:rsid w:val="00F269D7"/>
    <w:rsid w:val="00F4531A"/>
    <w:rsid w:val="00F70531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F87A3"/>
  <w15:docId w15:val="{FCDED72D-09D4-4D53-8653-2F12685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2819-8778-45AF-A880-CDD28991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User</cp:lastModifiedBy>
  <cp:revision>6</cp:revision>
  <cp:lastPrinted>2019-09-08T05:07:00Z</cp:lastPrinted>
  <dcterms:created xsi:type="dcterms:W3CDTF">2024-03-10T09:16:00Z</dcterms:created>
  <dcterms:modified xsi:type="dcterms:W3CDTF">2024-03-10T09:49:00Z</dcterms:modified>
</cp:coreProperties>
</file>